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F7B4" w14:textId="5B990508" w:rsidR="00942B73" w:rsidRDefault="00942B73" w:rsidP="00942B73">
      <w:pPr>
        <w:rPr>
          <w:i/>
          <w:iCs/>
        </w:rPr>
      </w:pPr>
      <w:r>
        <w:rPr>
          <w:b/>
          <w:bCs/>
        </w:rPr>
        <w:t xml:space="preserve">TEMPLATE: </w:t>
      </w:r>
      <w:r w:rsidRPr="00544A76">
        <w:rPr>
          <w:b/>
          <w:bCs/>
        </w:rPr>
        <w:t xml:space="preserve">Message to </w:t>
      </w:r>
      <w:r>
        <w:rPr>
          <w:b/>
          <w:bCs/>
        </w:rPr>
        <w:t>Individual Employee about Specific Work Role</w:t>
      </w:r>
      <w:r>
        <w:rPr>
          <w:b/>
          <w:bCs/>
        </w:rPr>
        <w:br/>
      </w:r>
      <w:r w:rsidRPr="00544A76">
        <w:rPr>
          <w:i/>
          <w:iCs/>
        </w:rPr>
        <w:t xml:space="preserve">Audience: Internal </w:t>
      </w:r>
      <w:r>
        <w:rPr>
          <w:i/>
          <w:iCs/>
        </w:rPr>
        <w:t>O</w:t>
      </w:r>
      <w:r w:rsidRPr="00544A76">
        <w:rPr>
          <w:i/>
          <w:iCs/>
        </w:rPr>
        <w:t>nly</w:t>
      </w:r>
      <w:r>
        <w:rPr>
          <w:i/>
          <w:iCs/>
        </w:rPr>
        <w:t xml:space="preserve"> – Specific to each Employee</w:t>
      </w:r>
    </w:p>
    <w:p w14:paraId="40A6747E" w14:textId="2D9E3602" w:rsidR="00942B73" w:rsidRDefault="00942B73" w:rsidP="00942B73">
      <w:pPr>
        <w:rPr>
          <w:i/>
          <w:iCs/>
        </w:rPr>
      </w:pPr>
      <w:r>
        <w:rPr>
          <w:i/>
          <w:iCs/>
        </w:rPr>
        <w:t xml:space="preserve">Please modify this sample communication below to suit the needs of </w:t>
      </w:r>
      <w:r>
        <w:rPr>
          <w:i/>
          <w:iCs/>
        </w:rPr>
        <w:t>each employee</w:t>
      </w:r>
      <w:r>
        <w:rPr>
          <w:i/>
          <w:iCs/>
        </w:rPr>
        <w:t>.</w:t>
      </w:r>
      <w:r>
        <w:rPr>
          <w:i/>
          <w:iCs/>
        </w:rPr>
        <w:t xml:space="preserve">  Fields indicated in </w:t>
      </w:r>
      <w:r w:rsidR="004F49EA">
        <w:rPr>
          <w:i/>
          <w:iCs/>
        </w:rPr>
        <w:t>&lt;&lt;</w:t>
      </w:r>
      <w:r>
        <w:rPr>
          <w:i/>
          <w:iCs/>
        </w:rPr>
        <w:t>Brackets</w:t>
      </w:r>
      <w:r w:rsidR="004F49EA">
        <w:rPr>
          <w:i/>
          <w:iCs/>
        </w:rPr>
        <w:t>&gt;&gt;</w:t>
      </w:r>
      <w:r>
        <w:rPr>
          <w:i/>
          <w:iCs/>
        </w:rPr>
        <w:t xml:space="preserve"> can be configured as Merge Fields if you wish to automatically populate information from a data source (including</w:t>
      </w:r>
      <w:r w:rsidR="00A3544F">
        <w:rPr>
          <w:i/>
          <w:iCs/>
        </w:rPr>
        <w:t xml:space="preserve"> the fields in</w:t>
      </w:r>
      <w:r>
        <w:rPr>
          <w:i/>
          <w:iCs/>
        </w:rPr>
        <w:t xml:space="preserve"> our Excel template).</w:t>
      </w:r>
    </w:p>
    <w:p w14:paraId="4CCFDB87" w14:textId="77777777" w:rsidR="00942B73" w:rsidRPr="00544A76" w:rsidRDefault="00942B73" w:rsidP="00942B73">
      <w:pPr>
        <w:rPr>
          <w:i/>
          <w:iCs/>
        </w:rPr>
      </w:pPr>
      <w:r>
        <w:rPr>
          <w:i/>
          <w:iCs/>
        </w:rPr>
        <w:t>*******************************************************************************</w:t>
      </w:r>
    </w:p>
    <w:p w14:paraId="1437334E" w14:textId="77777777" w:rsidR="00942B73" w:rsidRDefault="00942B73" w:rsidP="00A66EA1"/>
    <w:p w14:paraId="61B0C3C6" w14:textId="3FA9F1EA" w:rsidR="00655AE6" w:rsidRDefault="00655AE6" w:rsidP="00A66EA1">
      <w:r>
        <w:t xml:space="preserve">Dear </w:t>
      </w:r>
      <w:r w:rsidR="009D0CD7" w:rsidRPr="0022369E">
        <w:rPr>
          <w:b/>
          <w:bCs/>
        </w:rPr>
        <w:fldChar w:fldCharType="begin"/>
      </w:r>
      <w:r w:rsidR="009D0CD7" w:rsidRPr="0022369E">
        <w:rPr>
          <w:b/>
          <w:bCs/>
        </w:rPr>
        <w:instrText xml:space="preserve"> MERGEFIELD "Employee" </w:instrText>
      </w:r>
      <w:r w:rsidR="009D0CD7" w:rsidRPr="0022369E">
        <w:rPr>
          <w:b/>
          <w:bCs/>
        </w:rPr>
        <w:fldChar w:fldCharType="separate"/>
      </w:r>
      <w:r w:rsidR="0022369E">
        <w:rPr>
          <w:b/>
          <w:bCs/>
          <w:noProof/>
        </w:rPr>
        <w:t>«Employee»</w:t>
      </w:r>
      <w:r w:rsidR="009D0CD7" w:rsidRPr="0022369E">
        <w:rPr>
          <w:b/>
          <w:bCs/>
        </w:rPr>
        <w:fldChar w:fldCharType="end"/>
      </w:r>
      <w:r w:rsidR="0090582C">
        <w:t>:</w:t>
      </w:r>
    </w:p>
    <w:p w14:paraId="6780CBD5" w14:textId="3C033263" w:rsidR="00B872BB" w:rsidRDefault="00B872BB" w:rsidP="00A66EA1">
      <w:r>
        <w:t>Nextrio takes seriously our obligations to protect the health and safety of our employees and our clients.  The following guidelines help us establish expectations for two basic scenarios:</w:t>
      </w:r>
    </w:p>
    <w:p w14:paraId="389CC407" w14:textId="0B05F594" w:rsidR="00B872BB" w:rsidRDefault="00B872BB" w:rsidP="00B872BB">
      <w:pPr>
        <w:pStyle w:val="ListParagraph"/>
        <w:numPr>
          <w:ilvl w:val="0"/>
          <w:numId w:val="1"/>
        </w:numPr>
      </w:pPr>
      <w:r>
        <w:t xml:space="preserve">It becomes necessary for an individual employee to remain home for an extended </w:t>
      </w:r>
      <w:proofErr w:type="gramStart"/>
      <w:r>
        <w:t>period of time</w:t>
      </w:r>
      <w:proofErr w:type="gramEnd"/>
      <w:r>
        <w:t xml:space="preserve">, but they are healthy and able to work remotely (not </w:t>
      </w:r>
      <w:r w:rsidR="0096187B">
        <w:t xml:space="preserve">personally </w:t>
      </w:r>
      <w:r>
        <w:t>ill</w:t>
      </w:r>
      <w:r w:rsidR="00A87C27">
        <w:t xml:space="preserve"> </w:t>
      </w:r>
      <w:r>
        <w:t>and not responsible for the direct care of others.)</w:t>
      </w:r>
    </w:p>
    <w:p w14:paraId="0B5B5C8A" w14:textId="77777777" w:rsidR="00906608" w:rsidRDefault="00B872BB" w:rsidP="00906608">
      <w:pPr>
        <w:pStyle w:val="ListParagraph"/>
        <w:numPr>
          <w:ilvl w:val="0"/>
          <w:numId w:val="1"/>
        </w:numPr>
      </w:pPr>
      <w:r>
        <w:t>It becomes necessary for Nextrio to close the physical office building to employees</w:t>
      </w:r>
      <w:r w:rsidR="0096187B">
        <w:t xml:space="preserve">, and </w:t>
      </w:r>
      <w:proofErr w:type="gramStart"/>
      <w:r w:rsidR="0096187B">
        <w:t>the majority of</w:t>
      </w:r>
      <w:proofErr w:type="gramEnd"/>
      <w:r w:rsidR="0096187B">
        <w:t xml:space="preserve"> the workforce is healthy and </w:t>
      </w:r>
      <w:r w:rsidR="00906608">
        <w:t>able to work remotely (not personally ill and not responsible for the direct care of others.)</w:t>
      </w:r>
    </w:p>
    <w:p w14:paraId="629C89D7" w14:textId="7BDB1FC8" w:rsidR="00543783" w:rsidRDefault="000503F2" w:rsidP="00B872BB">
      <w:r>
        <w:t xml:space="preserve">In </w:t>
      </w:r>
      <w:proofErr w:type="gramStart"/>
      <w:r>
        <w:t>both of these</w:t>
      </w:r>
      <w:proofErr w:type="gramEnd"/>
      <w:r>
        <w:t xml:space="preserve"> cases, Nextrio would like to continue a level of business operations appropriate for the circumstances of our clients and community. </w:t>
      </w:r>
      <w:r w:rsidR="00543783">
        <w:t xml:space="preserve"> Your leadership team has outlined departmental functions and established essential, discretionary and non-essential work tasks.</w:t>
      </w:r>
      <w:r w:rsidR="00617D76">
        <w:t xml:space="preserve">  Our objective is to balance the choices between availability and safety, that best allow us to fulfill our contractual obligations for our customers – particularly those in critical roles like healthcare.</w:t>
      </w:r>
      <w:r w:rsidR="00495C91">
        <w:t xml:space="preserve">  We reserve the right to change or limit roles as deemed necessary</w:t>
      </w:r>
      <w:r w:rsidR="000401E3">
        <w:t xml:space="preserve"> </w:t>
      </w:r>
      <w:r w:rsidR="009D61AB">
        <w:t>given the best information we have at that time.</w:t>
      </w:r>
    </w:p>
    <w:p w14:paraId="0E8ECD50" w14:textId="0384F0DD" w:rsidR="00AF6E2C" w:rsidRDefault="00A66EA1" w:rsidP="00B872BB">
      <w:r>
        <w:t xml:space="preserve">The following guidelines </w:t>
      </w:r>
      <w:r w:rsidR="00543783">
        <w:t xml:space="preserve">will take effect </w:t>
      </w:r>
      <w:r w:rsidR="00543783" w:rsidRPr="00D75A70">
        <w:rPr>
          <w:u w:val="single"/>
        </w:rPr>
        <w:t>only after official communication</w:t>
      </w:r>
      <w:r w:rsidR="00543783">
        <w:t xml:space="preserve"> from the Managing Partner and/or your direct supervisor.  Please note that the details below are customize</w:t>
      </w:r>
      <w:r w:rsidR="00FF3BF7">
        <w:t>d</w:t>
      </w:r>
      <w:r w:rsidR="00543783">
        <w:t xml:space="preserve"> to each employee and </w:t>
      </w:r>
      <w:r>
        <w:t xml:space="preserve">confirms information specific </w:t>
      </w:r>
      <w:r w:rsidR="00543783">
        <w:t xml:space="preserve">relative </w:t>
      </w:r>
      <w:r>
        <w:t xml:space="preserve">to your department and role at Nextrio. </w:t>
      </w:r>
      <w:r w:rsidR="00543783">
        <w:t xml:space="preserve"> </w:t>
      </w:r>
    </w:p>
    <w:p w14:paraId="1E18F061" w14:textId="2BEBC4DA" w:rsidR="00311C0B" w:rsidRDefault="00425B3F" w:rsidP="00B872BB">
      <w:r>
        <w:t xml:space="preserve">The time to practice a change in process or procedure is before a critical situation, so we encourage you to take a “test drive” to make sure you have what you need available.  </w:t>
      </w:r>
      <w:r w:rsidR="00655AE6">
        <w:t>Your direct supervisor and the internal IT team want to help ensure the following setup will work for you!</w:t>
      </w:r>
    </w:p>
    <w:p w14:paraId="7F249399" w14:textId="77777777" w:rsidR="00D56DB5" w:rsidRDefault="00D56DB5">
      <w:pPr>
        <w:rPr>
          <w:b/>
          <w:bCs/>
          <w:u w:val="single"/>
        </w:rPr>
      </w:pPr>
      <w:r>
        <w:rPr>
          <w:b/>
          <w:bCs/>
          <w:u w:val="single"/>
        </w:rPr>
        <w:br w:type="page"/>
      </w:r>
    </w:p>
    <w:p w14:paraId="34ADC8A5" w14:textId="58AFD448" w:rsidR="0090582C" w:rsidRDefault="0090582C" w:rsidP="00B872BB">
      <w:pPr>
        <w:rPr>
          <w:b/>
          <w:bCs/>
          <w:u w:val="single"/>
        </w:rPr>
      </w:pPr>
      <w:r w:rsidRPr="0090582C">
        <w:rPr>
          <w:b/>
          <w:bCs/>
          <w:u w:val="single"/>
        </w:rPr>
        <w:lastRenderedPageBreak/>
        <w:t>REMOTE WORK SETUP</w:t>
      </w:r>
      <w:r w:rsidR="00D56DB5">
        <w:rPr>
          <w:b/>
          <w:bCs/>
          <w:u w:val="single"/>
        </w:rPr>
        <w:t xml:space="preserve"> for </w:t>
      </w:r>
      <w:bookmarkStart w:id="0" w:name="_GoBack"/>
      <w:r w:rsidR="009D0CD7" w:rsidRPr="002C50B0">
        <w:rPr>
          <w:b/>
          <w:bCs/>
          <w:u w:val="single"/>
        </w:rPr>
        <w:fldChar w:fldCharType="begin"/>
      </w:r>
      <w:r w:rsidR="009D0CD7" w:rsidRPr="002C50B0">
        <w:rPr>
          <w:b/>
          <w:bCs/>
          <w:u w:val="single"/>
        </w:rPr>
        <w:instrText xml:space="preserve"> MERGEFIELD "Employee" </w:instrText>
      </w:r>
      <w:r w:rsidR="009D0CD7" w:rsidRPr="002C50B0">
        <w:rPr>
          <w:b/>
          <w:bCs/>
          <w:u w:val="single"/>
        </w:rPr>
        <w:fldChar w:fldCharType="separate"/>
      </w:r>
      <w:r w:rsidR="0022369E" w:rsidRPr="002C50B0">
        <w:rPr>
          <w:b/>
          <w:bCs/>
          <w:noProof/>
          <w:u w:val="single"/>
        </w:rPr>
        <w:t>«Employee»</w:t>
      </w:r>
      <w:r w:rsidR="009D0CD7" w:rsidRPr="002C50B0">
        <w:rPr>
          <w:b/>
          <w:bCs/>
          <w:u w:val="single"/>
        </w:rPr>
        <w:fldChar w:fldCharType="end"/>
      </w:r>
      <w:r w:rsidRPr="002C50B0">
        <w:rPr>
          <w:b/>
          <w:bCs/>
          <w:u w:val="single"/>
        </w:rPr>
        <w:t>:</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3A0D18" w14:paraId="18F5B15E" w14:textId="77777777" w:rsidTr="00285D97">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FF0EE60" w14:textId="10760F56" w:rsidR="003A0D18" w:rsidRDefault="003A0D18" w:rsidP="00FC798B">
            <w:pPr>
              <w:pStyle w:val="ListParagraph"/>
              <w:numPr>
                <w:ilvl w:val="0"/>
                <w:numId w:val="2"/>
              </w:numPr>
              <w:rPr>
                <w:b/>
                <w:bCs/>
                <w:u w:val="single"/>
              </w:rPr>
            </w:pPr>
            <w:r>
              <w:rPr>
                <w:b/>
                <w:bCs/>
                <w:u w:val="single"/>
              </w:rPr>
              <w:t>Primary Equipment</w:t>
            </w:r>
            <w:r w:rsidR="002B0C0C">
              <w:rPr>
                <w:b/>
                <w:bCs/>
                <w:u w:val="single"/>
              </w:rPr>
              <w:t>:</w:t>
            </w:r>
            <w:r>
              <w:t xml:space="preserve"> </w:t>
            </w:r>
          </w:p>
        </w:tc>
      </w:tr>
      <w:tr w:rsidR="003A0D18" w14:paraId="13D9EE57" w14:textId="77777777" w:rsidTr="00FC798B">
        <w:tc>
          <w:tcPr>
            <w:tcW w:w="895" w:type="dxa"/>
            <w:tcBorders>
              <w:top w:val="single" w:sz="4" w:space="0" w:color="auto"/>
              <w:left w:val="single" w:sz="4" w:space="0" w:color="auto"/>
              <w:bottom w:val="single" w:sz="4" w:space="0" w:color="auto"/>
              <w:right w:val="single" w:sz="4" w:space="0" w:color="auto"/>
            </w:tcBorders>
          </w:tcPr>
          <w:p w14:paraId="6603BEA7" w14:textId="77777777" w:rsidR="003A0D18" w:rsidRPr="0022369E" w:rsidRDefault="003A0D18" w:rsidP="00B872BB">
            <w:pPr>
              <w:rPr>
                <w:b/>
                <w:bCs/>
                <w:color w:val="FF0000"/>
                <w:u w:val="single"/>
              </w:rPr>
            </w:pPr>
          </w:p>
          <w:p w14:paraId="126D8C9A" w14:textId="6FB63F46" w:rsidR="009D0CD7" w:rsidRPr="0022369E" w:rsidRDefault="009D0CD7" w:rsidP="00B872BB">
            <w:pPr>
              <w:rPr>
                <w:b/>
                <w:bCs/>
                <w:color w:val="FF0000"/>
                <w:u w:val="single"/>
              </w:rPr>
            </w:pPr>
            <w:r w:rsidRPr="0022369E">
              <w:rPr>
                <w:b/>
                <w:bCs/>
                <w:color w:val="FF0000"/>
                <w:u w:val="single"/>
              </w:rPr>
              <w:fldChar w:fldCharType="begin"/>
            </w:r>
            <w:r w:rsidRPr="0022369E">
              <w:rPr>
                <w:b/>
                <w:bCs/>
                <w:color w:val="FF0000"/>
                <w:u w:val="single"/>
              </w:rPr>
              <w:instrText xml:space="preserve"> MERGEFIELD "Company_Laptop_Yes" </w:instrText>
            </w:r>
            <w:r w:rsidRPr="0022369E">
              <w:rPr>
                <w:b/>
                <w:bCs/>
                <w:color w:val="FF0000"/>
                <w:u w:val="single"/>
              </w:rPr>
              <w:fldChar w:fldCharType="separate"/>
            </w:r>
            <w:r w:rsidR="0022369E">
              <w:rPr>
                <w:b/>
                <w:bCs/>
                <w:noProof/>
                <w:color w:val="FF0000"/>
                <w:u w:val="single"/>
              </w:rPr>
              <w:t>«Company_Laptop_Yes»</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0FB7A8F8" w14:textId="630CB26A" w:rsidR="003A0D18" w:rsidRPr="00FC798B" w:rsidRDefault="003A0D18" w:rsidP="00FC798B">
            <w:pPr>
              <w:pStyle w:val="ListParagraph"/>
              <w:ind w:left="0"/>
            </w:pPr>
            <w:r>
              <w:t xml:space="preserve">You </w:t>
            </w:r>
            <w:r w:rsidRPr="004872F6">
              <w:rPr>
                <w:b/>
                <w:bCs/>
                <w:u w:val="single"/>
              </w:rPr>
              <w:t>have</w:t>
            </w:r>
            <w:r>
              <w:t xml:space="preserve"> been assigned a company laptop. This will be your primary method of connecting to </w:t>
            </w:r>
            <w:r w:rsidR="000B6451">
              <w:t>COMPANY</w:t>
            </w:r>
            <w:r>
              <w:t xml:space="preserve"> resources and applications.  All company-provided equipment must remain in compliance with security precautions, including having a </w:t>
            </w:r>
            <w:r w:rsidR="000B6451">
              <w:t>monitoring and management</w:t>
            </w:r>
            <w:r>
              <w:t xml:space="preserve"> agent</w:t>
            </w:r>
            <w:r w:rsidR="000B6451">
              <w:t>s</w:t>
            </w:r>
            <w:r>
              <w:t xml:space="preserve"> installed </w:t>
            </w:r>
            <w:r w:rsidR="000B6451">
              <w:t>and enrolled</w:t>
            </w:r>
            <w:r>
              <w:t xml:space="preserve">, </w:t>
            </w:r>
            <w:proofErr w:type="gramStart"/>
            <w:r>
              <w:t>at all times</w:t>
            </w:r>
            <w:proofErr w:type="gramEnd"/>
            <w:r>
              <w:t xml:space="preserve">. </w:t>
            </w:r>
          </w:p>
        </w:tc>
      </w:tr>
      <w:tr w:rsidR="003A0D18" w14:paraId="74A54938" w14:textId="77777777" w:rsidTr="00FC798B">
        <w:tc>
          <w:tcPr>
            <w:tcW w:w="895" w:type="dxa"/>
            <w:tcBorders>
              <w:top w:val="single" w:sz="4" w:space="0" w:color="auto"/>
              <w:left w:val="single" w:sz="4" w:space="0" w:color="auto"/>
              <w:bottom w:val="single" w:sz="4" w:space="0" w:color="auto"/>
              <w:right w:val="single" w:sz="4" w:space="0" w:color="auto"/>
            </w:tcBorders>
          </w:tcPr>
          <w:p w14:paraId="0BE40D7C" w14:textId="77777777" w:rsidR="003A0D18" w:rsidRPr="0022369E" w:rsidRDefault="003A0D18" w:rsidP="00B872BB">
            <w:pPr>
              <w:rPr>
                <w:b/>
                <w:bCs/>
                <w:color w:val="FF0000"/>
                <w:u w:val="single"/>
              </w:rPr>
            </w:pPr>
          </w:p>
          <w:p w14:paraId="05FF6F2E" w14:textId="1C734167" w:rsidR="009D0CD7" w:rsidRPr="0022369E" w:rsidRDefault="009D0CD7" w:rsidP="00B872BB">
            <w:pPr>
              <w:rPr>
                <w:b/>
                <w:bCs/>
                <w:color w:val="FF0000"/>
                <w:u w:val="single"/>
              </w:rPr>
            </w:pPr>
            <w:r w:rsidRPr="0022369E">
              <w:rPr>
                <w:b/>
                <w:bCs/>
                <w:color w:val="FF0000"/>
                <w:u w:val="single"/>
              </w:rPr>
              <w:fldChar w:fldCharType="begin"/>
            </w:r>
            <w:r w:rsidRPr="0022369E">
              <w:rPr>
                <w:b/>
                <w:bCs/>
                <w:color w:val="FF0000"/>
                <w:u w:val="single"/>
              </w:rPr>
              <w:instrText xml:space="preserve"> MERGEFIELD "Company_Laptop_No" </w:instrText>
            </w:r>
            <w:r w:rsidR="0022369E" w:rsidRPr="0022369E">
              <w:rPr>
                <w:b/>
                <w:bCs/>
                <w:color w:val="FF0000"/>
                <w:u w:val="single"/>
              </w:rPr>
              <w:fldChar w:fldCharType="separate"/>
            </w:r>
            <w:r w:rsidR="0022369E" w:rsidRPr="0022369E">
              <w:rPr>
                <w:b/>
                <w:bCs/>
                <w:noProof/>
                <w:color w:val="FF0000"/>
                <w:u w:val="single"/>
              </w:rPr>
              <w:t>«Company_Laptop_No»</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3358E711" w14:textId="79257C26" w:rsidR="002B0C0C" w:rsidRDefault="003A0D18" w:rsidP="00FC798B">
            <w:pPr>
              <w:pStyle w:val="ListParagraph"/>
              <w:ind w:left="0"/>
              <w:rPr>
                <w:b/>
                <w:bCs/>
                <w:u w:val="single"/>
              </w:rPr>
            </w:pPr>
            <w:r>
              <w:t xml:space="preserve">You </w:t>
            </w:r>
            <w:r w:rsidRPr="007379C6">
              <w:rPr>
                <w:b/>
                <w:bCs/>
                <w:u w:val="single"/>
              </w:rPr>
              <w:t>have not</w:t>
            </w:r>
            <w:r>
              <w:t xml:space="preserve"> currently been assigned a company laptop.  Arrangements must be made to provide you with an alternate desktop or laptop solution. Please speak with your direct supervisor immediately.</w:t>
            </w:r>
          </w:p>
        </w:tc>
      </w:tr>
      <w:tr w:rsidR="00AF1C2E" w14:paraId="1C78B08F" w14:textId="77777777" w:rsidTr="00285D97">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CB23A70" w14:textId="5D633F3F" w:rsidR="00AF1C2E" w:rsidRDefault="00AF1C2E" w:rsidP="00AF1C2E">
            <w:pPr>
              <w:pStyle w:val="ListParagraph"/>
              <w:numPr>
                <w:ilvl w:val="0"/>
                <w:numId w:val="2"/>
              </w:numPr>
            </w:pPr>
            <w:r>
              <w:rPr>
                <w:b/>
                <w:bCs/>
                <w:u w:val="single"/>
              </w:rPr>
              <w:t>Secondary</w:t>
            </w:r>
            <w:r w:rsidRPr="00CD22D3">
              <w:rPr>
                <w:b/>
                <w:bCs/>
                <w:u w:val="single"/>
              </w:rPr>
              <w:t xml:space="preserve"> Equipment</w:t>
            </w:r>
            <w:r w:rsidR="002B0C0C">
              <w:rPr>
                <w:b/>
                <w:bCs/>
                <w:u w:val="single"/>
              </w:rPr>
              <w:t>:</w:t>
            </w:r>
            <w:r>
              <w:t xml:space="preserve">  </w:t>
            </w:r>
          </w:p>
        </w:tc>
      </w:tr>
      <w:tr w:rsidR="00AF1C2E" w14:paraId="5B445FF1" w14:textId="77777777" w:rsidTr="00FC798B">
        <w:tc>
          <w:tcPr>
            <w:tcW w:w="895" w:type="dxa"/>
            <w:tcBorders>
              <w:top w:val="single" w:sz="4" w:space="0" w:color="auto"/>
              <w:left w:val="single" w:sz="4" w:space="0" w:color="auto"/>
              <w:bottom w:val="single" w:sz="4" w:space="0" w:color="auto"/>
              <w:right w:val="single" w:sz="4" w:space="0" w:color="auto"/>
            </w:tcBorders>
          </w:tcPr>
          <w:p w14:paraId="5DCD2021" w14:textId="77777777" w:rsidR="00AF1C2E" w:rsidRDefault="00AF1C2E" w:rsidP="00B872BB">
            <w:pPr>
              <w:rPr>
                <w:b/>
                <w:bCs/>
                <w:u w:val="single"/>
              </w:rPr>
            </w:pPr>
          </w:p>
          <w:p w14:paraId="0F19ABA9" w14:textId="77777777" w:rsidR="009D0CD7" w:rsidRDefault="009D0CD7" w:rsidP="00B872BB">
            <w:pPr>
              <w:rPr>
                <w:b/>
                <w:bCs/>
                <w:u w:val="single"/>
              </w:rPr>
            </w:pPr>
          </w:p>
          <w:p w14:paraId="220A9F7E" w14:textId="2FD45447" w:rsidR="009D0CD7" w:rsidRDefault="009D0CD7" w:rsidP="00B872BB">
            <w:pPr>
              <w:rPr>
                <w:b/>
                <w:bCs/>
                <w:u w:val="single"/>
              </w:rPr>
            </w:pPr>
            <w:r w:rsidRPr="0022369E">
              <w:rPr>
                <w:b/>
                <w:bCs/>
                <w:color w:val="FF0000"/>
                <w:u w:val="single"/>
              </w:rPr>
              <w:fldChar w:fldCharType="begin"/>
            </w:r>
            <w:r w:rsidRPr="0022369E">
              <w:rPr>
                <w:b/>
                <w:bCs/>
                <w:color w:val="FF0000"/>
                <w:u w:val="single"/>
              </w:rPr>
              <w:instrText xml:space="preserve"> MERGEFIELD "Home_PC_Yes" </w:instrText>
            </w:r>
            <w:r w:rsidRPr="0022369E">
              <w:rPr>
                <w:b/>
                <w:bCs/>
                <w:color w:val="FF0000"/>
                <w:u w:val="single"/>
              </w:rPr>
              <w:fldChar w:fldCharType="separate"/>
            </w:r>
            <w:r w:rsidR="0022369E">
              <w:rPr>
                <w:b/>
                <w:bCs/>
                <w:noProof/>
                <w:color w:val="FF0000"/>
                <w:u w:val="single"/>
              </w:rPr>
              <w:t>«Home_PC_Yes»</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0C956B5C" w14:textId="2E18B05F" w:rsidR="00AF1C2E" w:rsidRDefault="00AF1C2E" w:rsidP="00FC798B">
            <w:pPr>
              <w:pStyle w:val="ListParagraph"/>
              <w:ind w:left="0"/>
            </w:pPr>
            <w:r>
              <w:t xml:space="preserve">You told us you </w:t>
            </w:r>
            <w:r w:rsidRPr="00CD22D3">
              <w:rPr>
                <w:b/>
                <w:bCs/>
                <w:u w:val="single"/>
              </w:rPr>
              <w:t>do</w:t>
            </w:r>
            <w:r>
              <w:t xml:space="preserve"> have a Windows 10 PC owned by you personally and available to use in case your primary equipment is unavailable or if you simply prefer the convenience of your existing equipment.  For security compliance reasons, if your personal equipment is used to conduct company business, you must agree to allow our IT Team to install and enroll it with appropriate management tools.  Use of personal equipment is strictly optional</w:t>
            </w:r>
            <w:r w:rsidR="002B0C0C">
              <w:t xml:space="preserve"> and expenses will not be reimbursed</w:t>
            </w:r>
            <w:r>
              <w:t>.</w:t>
            </w:r>
          </w:p>
        </w:tc>
      </w:tr>
      <w:tr w:rsidR="00AF1C2E" w14:paraId="31080DE2" w14:textId="77777777" w:rsidTr="00FC798B">
        <w:tc>
          <w:tcPr>
            <w:tcW w:w="895" w:type="dxa"/>
            <w:tcBorders>
              <w:top w:val="single" w:sz="4" w:space="0" w:color="auto"/>
              <w:left w:val="single" w:sz="4" w:space="0" w:color="auto"/>
              <w:bottom w:val="single" w:sz="4" w:space="0" w:color="auto"/>
              <w:right w:val="single" w:sz="4" w:space="0" w:color="auto"/>
            </w:tcBorders>
          </w:tcPr>
          <w:p w14:paraId="5E51C7AE" w14:textId="77777777" w:rsidR="00AF1C2E" w:rsidRDefault="00AF1C2E" w:rsidP="0022369E">
            <w:pPr>
              <w:jc w:val="center"/>
              <w:rPr>
                <w:b/>
                <w:bCs/>
                <w:u w:val="single"/>
              </w:rPr>
            </w:pPr>
          </w:p>
          <w:p w14:paraId="3EF9A20B" w14:textId="19AAFC0D" w:rsidR="009D0CD7" w:rsidRDefault="009D0CD7" w:rsidP="00B872BB">
            <w:pPr>
              <w:rPr>
                <w:b/>
                <w:bCs/>
                <w:u w:val="single"/>
              </w:rPr>
            </w:pPr>
            <w:r w:rsidRPr="0022369E">
              <w:rPr>
                <w:b/>
                <w:bCs/>
                <w:color w:val="FF0000"/>
                <w:u w:val="single"/>
              </w:rPr>
              <w:fldChar w:fldCharType="begin"/>
            </w:r>
            <w:r w:rsidRPr="0022369E">
              <w:rPr>
                <w:b/>
                <w:bCs/>
                <w:color w:val="FF0000"/>
                <w:u w:val="single"/>
              </w:rPr>
              <w:instrText xml:space="preserve"> MERGEFIELD "Home_PC_No" </w:instrText>
            </w:r>
            <w:r w:rsidR="0022369E" w:rsidRPr="0022369E">
              <w:rPr>
                <w:b/>
                <w:bCs/>
                <w:color w:val="FF0000"/>
                <w:u w:val="single"/>
              </w:rPr>
              <w:fldChar w:fldCharType="separate"/>
            </w:r>
            <w:r w:rsidR="0022369E" w:rsidRPr="0022369E">
              <w:rPr>
                <w:b/>
                <w:bCs/>
                <w:noProof/>
                <w:color w:val="FF0000"/>
                <w:u w:val="single"/>
              </w:rPr>
              <w:t>«Home_PC_No»</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09CA4D67" w14:textId="0432FC04" w:rsidR="002B0C0C" w:rsidRDefault="00AF1C2E" w:rsidP="009619A3">
            <w:pPr>
              <w:pStyle w:val="ListParagraph"/>
              <w:ind w:left="0"/>
            </w:pPr>
            <w:r>
              <w:t xml:space="preserve">You have told us you </w:t>
            </w:r>
            <w:r w:rsidRPr="000C746F">
              <w:rPr>
                <w:b/>
                <w:bCs/>
                <w:u w:val="single"/>
              </w:rPr>
              <w:t>do not</w:t>
            </w:r>
            <w:r>
              <w:t xml:space="preserve"> have Windows 10 PC owned by you personally and available to use.  Your primary equipment will be your sole configuration.</w:t>
            </w:r>
          </w:p>
        </w:tc>
      </w:tr>
      <w:tr w:rsidR="009619A3" w14:paraId="6E4D1480" w14:textId="77777777" w:rsidTr="00285D97">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CEE5A6" w14:textId="3AE3A171" w:rsidR="009619A3" w:rsidRDefault="009619A3" w:rsidP="009619A3">
            <w:pPr>
              <w:pStyle w:val="ListParagraph"/>
              <w:numPr>
                <w:ilvl w:val="0"/>
                <w:numId w:val="2"/>
              </w:numPr>
            </w:pPr>
            <w:r>
              <w:rPr>
                <w:b/>
                <w:bCs/>
                <w:u w:val="single"/>
              </w:rPr>
              <w:t>Internet:</w:t>
            </w:r>
          </w:p>
        </w:tc>
      </w:tr>
      <w:tr w:rsidR="00AF1C2E" w14:paraId="55D43E2F" w14:textId="77777777" w:rsidTr="00FC798B">
        <w:tc>
          <w:tcPr>
            <w:tcW w:w="895" w:type="dxa"/>
            <w:tcBorders>
              <w:top w:val="single" w:sz="4" w:space="0" w:color="auto"/>
              <w:left w:val="single" w:sz="4" w:space="0" w:color="auto"/>
              <w:bottom w:val="single" w:sz="4" w:space="0" w:color="auto"/>
              <w:right w:val="single" w:sz="4" w:space="0" w:color="auto"/>
            </w:tcBorders>
          </w:tcPr>
          <w:p w14:paraId="406781AF" w14:textId="77777777" w:rsidR="00AF1C2E" w:rsidRDefault="00AF1C2E" w:rsidP="00B872BB">
            <w:pPr>
              <w:rPr>
                <w:b/>
                <w:bCs/>
                <w:u w:val="single"/>
              </w:rPr>
            </w:pPr>
          </w:p>
          <w:p w14:paraId="2BB7F503" w14:textId="3C64A152" w:rsidR="009D0CD7" w:rsidRDefault="009D0CD7" w:rsidP="00B872BB">
            <w:pPr>
              <w:rPr>
                <w:b/>
                <w:bCs/>
                <w:u w:val="single"/>
              </w:rPr>
            </w:pPr>
            <w:r w:rsidRPr="0022369E">
              <w:rPr>
                <w:b/>
                <w:bCs/>
                <w:color w:val="FF0000"/>
                <w:u w:val="single"/>
              </w:rPr>
              <w:fldChar w:fldCharType="begin"/>
            </w:r>
            <w:r w:rsidRPr="0022369E">
              <w:rPr>
                <w:b/>
                <w:bCs/>
                <w:color w:val="FF0000"/>
                <w:u w:val="single"/>
              </w:rPr>
              <w:instrText xml:space="preserve"> MERGEFIELD "Internet_at_Home_Yes" </w:instrText>
            </w:r>
            <w:r w:rsidRPr="0022369E">
              <w:rPr>
                <w:b/>
                <w:bCs/>
                <w:color w:val="FF0000"/>
                <w:u w:val="single"/>
              </w:rPr>
              <w:fldChar w:fldCharType="separate"/>
            </w:r>
            <w:r w:rsidR="0022369E">
              <w:rPr>
                <w:b/>
                <w:bCs/>
                <w:noProof/>
                <w:color w:val="FF0000"/>
                <w:u w:val="single"/>
              </w:rPr>
              <w:t>«Internet_at_Home_Yes»</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4B3F48AF" w14:textId="32FACE37" w:rsidR="002B0C0C" w:rsidRDefault="009619A3" w:rsidP="009619A3">
            <w:r>
              <w:t xml:space="preserve">You have indicated that your Internet connection </w:t>
            </w:r>
            <w:r w:rsidRPr="009619A3">
              <w:rPr>
                <w:b/>
                <w:bCs/>
                <w:u w:val="single"/>
              </w:rPr>
              <w:t>is</w:t>
            </w:r>
            <w:r>
              <w:t xml:space="preserve"> </w:t>
            </w:r>
            <w:proofErr w:type="gramStart"/>
            <w:r>
              <w:t>sufficient</w:t>
            </w:r>
            <w:proofErr w:type="gramEnd"/>
            <w:r>
              <w:t xml:space="preserve"> to conduct business.</w:t>
            </w:r>
            <w:r w:rsidR="002B0C0C">
              <w:t xml:space="preserve">  COMPANY will provide a stipend for use of your home ISP to conduct business</w:t>
            </w:r>
            <w:r w:rsidR="004C0B79">
              <w:t xml:space="preserve"> during periods of involuntary remote working only (office closure, quarantine, etc.)</w:t>
            </w:r>
            <w:r w:rsidR="002B0C0C">
              <w:t>.</w:t>
            </w:r>
          </w:p>
        </w:tc>
      </w:tr>
      <w:tr w:rsidR="009619A3" w14:paraId="54838C00" w14:textId="77777777" w:rsidTr="00FC798B">
        <w:tc>
          <w:tcPr>
            <w:tcW w:w="895" w:type="dxa"/>
            <w:tcBorders>
              <w:top w:val="single" w:sz="4" w:space="0" w:color="auto"/>
              <w:left w:val="single" w:sz="4" w:space="0" w:color="auto"/>
              <w:bottom w:val="single" w:sz="4" w:space="0" w:color="auto"/>
              <w:right w:val="single" w:sz="4" w:space="0" w:color="auto"/>
            </w:tcBorders>
          </w:tcPr>
          <w:p w14:paraId="0CA00403" w14:textId="77777777" w:rsidR="009619A3" w:rsidRDefault="009619A3" w:rsidP="00B872BB">
            <w:pPr>
              <w:rPr>
                <w:b/>
                <w:bCs/>
                <w:u w:val="single"/>
              </w:rPr>
            </w:pPr>
          </w:p>
          <w:p w14:paraId="59D24A2C" w14:textId="45182431" w:rsidR="009D0CD7" w:rsidRDefault="009D0CD7" w:rsidP="00B872BB">
            <w:pPr>
              <w:rPr>
                <w:b/>
                <w:bCs/>
                <w:u w:val="single"/>
              </w:rPr>
            </w:pPr>
            <w:r w:rsidRPr="0022369E">
              <w:rPr>
                <w:b/>
                <w:bCs/>
                <w:color w:val="FF0000"/>
                <w:u w:val="single"/>
              </w:rPr>
              <w:fldChar w:fldCharType="begin"/>
            </w:r>
            <w:r w:rsidRPr="0022369E">
              <w:rPr>
                <w:b/>
                <w:bCs/>
                <w:color w:val="FF0000"/>
                <w:u w:val="single"/>
              </w:rPr>
              <w:instrText xml:space="preserve"> MERGEFIELD "Internet_at_Home_No" </w:instrText>
            </w:r>
            <w:r w:rsidR="0022369E" w:rsidRPr="0022369E">
              <w:rPr>
                <w:b/>
                <w:bCs/>
                <w:color w:val="FF0000"/>
                <w:u w:val="single"/>
              </w:rPr>
              <w:fldChar w:fldCharType="separate"/>
            </w:r>
            <w:r w:rsidR="0022369E" w:rsidRPr="0022369E">
              <w:rPr>
                <w:b/>
                <w:bCs/>
                <w:noProof/>
                <w:color w:val="FF0000"/>
                <w:u w:val="single"/>
              </w:rPr>
              <w:t>«Internet_at_Home_No»</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73746CEC" w14:textId="5AC5E6A0" w:rsidR="002B0C0C" w:rsidRDefault="009619A3" w:rsidP="00F0698D">
            <w:r>
              <w:t>Y</w:t>
            </w:r>
            <w:r>
              <w:t xml:space="preserve">ou have indicated that your Internet connection </w:t>
            </w:r>
            <w:r w:rsidRPr="009619A3">
              <w:rPr>
                <w:b/>
                <w:bCs/>
                <w:u w:val="single"/>
              </w:rPr>
              <w:t>is</w:t>
            </w:r>
            <w:r w:rsidRPr="009619A3">
              <w:rPr>
                <w:b/>
                <w:bCs/>
                <w:u w:val="single"/>
              </w:rPr>
              <w:t xml:space="preserve"> not</w:t>
            </w:r>
            <w:r>
              <w:t xml:space="preserve"> </w:t>
            </w:r>
            <w:proofErr w:type="gramStart"/>
            <w:r>
              <w:t>sufficient</w:t>
            </w:r>
            <w:proofErr w:type="gramEnd"/>
            <w:r>
              <w:t xml:space="preserve"> to conduct business.</w:t>
            </w:r>
            <w:r w:rsidR="00F0698D">
              <w:t xml:space="preserve">  Talk with your manager about the need for a mobile hotspot or similar</w:t>
            </w:r>
            <w:r w:rsidR="00AD23DA">
              <w:t xml:space="preserve"> temporary or</w:t>
            </w:r>
            <w:r w:rsidR="00F0698D">
              <w:t xml:space="preserve"> portable Internet connection.</w:t>
            </w:r>
          </w:p>
        </w:tc>
      </w:tr>
      <w:tr w:rsidR="004A1844" w14:paraId="3DB1F31D" w14:textId="77777777" w:rsidTr="00285D97">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B246134" w14:textId="5539DA10" w:rsidR="004A1844" w:rsidRPr="004A1844" w:rsidRDefault="004A1844" w:rsidP="004A1844">
            <w:pPr>
              <w:pStyle w:val="ListParagraph"/>
              <w:numPr>
                <w:ilvl w:val="0"/>
                <w:numId w:val="2"/>
              </w:numPr>
              <w:rPr>
                <w:b/>
                <w:bCs/>
                <w:u w:val="single"/>
              </w:rPr>
            </w:pPr>
            <w:r w:rsidRPr="009247B8">
              <w:rPr>
                <w:b/>
                <w:bCs/>
                <w:u w:val="single"/>
              </w:rPr>
              <w:t>Cell Phone:</w:t>
            </w:r>
          </w:p>
        </w:tc>
      </w:tr>
      <w:tr w:rsidR="009619A3" w14:paraId="04C39093" w14:textId="77777777" w:rsidTr="00FC798B">
        <w:tc>
          <w:tcPr>
            <w:tcW w:w="895" w:type="dxa"/>
            <w:tcBorders>
              <w:top w:val="single" w:sz="4" w:space="0" w:color="auto"/>
              <w:left w:val="single" w:sz="4" w:space="0" w:color="auto"/>
              <w:bottom w:val="single" w:sz="4" w:space="0" w:color="auto"/>
              <w:right w:val="single" w:sz="4" w:space="0" w:color="auto"/>
            </w:tcBorders>
          </w:tcPr>
          <w:p w14:paraId="11064B18" w14:textId="77777777" w:rsidR="009619A3" w:rsidRPr="0022369E" w:rsidRDefault="009619A3" w:rsidP="00B872BB">
            <w:pPr>
              <w:rPr>
                <w:b/>
                <w:bCs/>
                <w:color w:val="FF0000"/>
                <w:u w:val="single"/>
              </w:rPr>
            </w:pPr>
          </w:p>
          <w:p w14:paraId="3F90D556" w14:textId="3D6D3D22" w:rsidR="009D0CD7" w:rsidRPr="0022369E" w:rsidRDefault="009D0CD7" w:rsidP="00B872BB">
            <w:pPr>
              <w:rPr>
                <w:b/>
                <w:bCs/>
                <w:color w:val="FF0000"/>
                <w:u w:val="single"/>
              </w:rPr>
            </w:pPr>
            <w:r w:rsidRPr="0022369E">
              <w:rPr>
                <w:b/>
                <w:bCs/>
                <w:color w:val="FF0000"/>
                <w:u w:val="single"/>
              </w:rPr>
              <w:fldChar w:fldCharType="begin"/>
            </w:r>
            <w:r w:rsidRPr="0022369E">
              <w:rPr>
                <w:b/>
                <w:bCs/>
                <w:color w:val="FF0000"/>
                <w:u w:val="single"/>
              </w:rPr>
              <w:instrText xml:space="preserve"> MERGEFIELD "Company_Cell_Phone_Yes" </w:instrText>
            </w:r>
            <w:r w:rsidRPr="0022369E">
              <w:rPr>
                <w:b/>
                <w:bCs/>
                <w:color w:val="FF0000"/>
                <w:u w:val="single"/>
              </w:rPr>
              <w:fldChar w:fldCharType="separate"/>
            </w:r>
            <w:r w:rsidR="0022369E">
              <w:rPr>
                <w:b/>
                <w:bCs/>
                <w:noProof/>
                <w:color w:val="FF0000"/>
                <w:u w:val="single"/>
              </w:rPr>
              <w:t>«Company_Cell_Phone_Yes»</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325512EB" w14:textId="4EEBA974" w:rsidR="009619A3" w:rsidRDefault="004A1844" w:rsidP="003A0D18">
            <w:pPr>
              <w:pStyle w:val="ListParagraph"/>
              <w:ind w:left="0"/>
            </w:pPr>
            <w:r>
              <w:t xml:space="preserve">You </w:t>
            </w:r>
            <w:r w:rsidRPr="009B6C1B">
              <w:rPr>
                <w:b/>
                <w:bCs/>
              </w:rPr>
              <w:t>have</w:t>
            </w:r>
            <w:r>
              <w:t xml:space="preserve"> been assigned a company cell phone or are being reimbursed for use of your personal cell phone to conduct business.  </w:t>
            </w:r>
            <w:r w:rsidR="002B0C0C">
              <w:t>This will become your primary phone and you should</w:t>
            </w:r>
            <w:r w:rsidR="00FC798B">
              <w:t xml:space="preserve"> plan </w:t>
            </w:r>
            <w:r w:rsidR="002B0C0C">
              <w:t>to keep it charged during business hours.</w:t>
            </w:r>
            <w:r w:rsidR="00223D13">
              <w:t xml:space="preserve">  </w:t>
            </w:r>
          </w:p>
        </w:tc>
      </w:tr>
      <w:tr w:rsidR="009619A3" w14:paraId="78693147" w14:textId="77777777" w:rsidTr="00FC798B">
        <w:tc>
          <w:tcPr>
            <w:tcW w:w="895" w:type="dxa"/>
            <w:tcBorders>
              <w:top w:val="single" w:sz="4" w:space="0" w:color="auto"/>
              <w:left w:val="single" w:sz="4" w:space="0" w:color="auto"/>
              <w:bottom w:val="single" w:sz="4" w:space="0" w:color="auto"/>
              <w:right w:val="single" w:sz="4" w:space="0" w:color="auto"/>
            </w:tcBorders>
          </w:tcPr>
          <w:p w14:paraId="5B983A47" w14:textId="77777777" w:rsidR="009619A3" w:rsidRDefault="009619A3" w:rsidP="00B872BB">
            <w:pPr>
              <w:rPr>
                <w:b/>
                <w:bCs/>
                <w:u w:val="single"/>
              </w:rPr>
            </w:pPr>
          </w:p>
          <w:p w14:paraId="606EF6DC" w14:textId="03780EB9" w:rsidR="009D0CD7" w:rsidRDefault="009D0CD7" w:rsidP="00B872BB">
            <w:pPr>
              <w:rPr>
                <w:b/>
                <w:bCs/>
                <w:u w:val="single"/>
              </w:rPr>
            </w:pPr>
            <w:r w:rsidRPr="0022369E">
              <w:rPr>
                <w:b/>
                <w:bCs/>
                <w:color w:val="FF0000"/>
                <w:u w:val="single"/>
              </w:rPr>
              <w:fldChar w:fldCharType="begin"/>
            </w:r>
            <w:r w:rsidRPr="0022369E">
              <w:rPr>
                <w:b/>
                <w:bCs/>
                <w:color w:val="FF0000"/>
                <w:u w:val="single"/>
              </w:rPr>
              <w:instrText xml:space="preserve"> MERGEFIELD "Company_Cell_Phone_No" </w:instrText>
            </w:r>
            <w:r w:rsidR="0022369E" w:rsidRPr="0022369E">
              <w:rPr>
                <w:b/>
                <w:bCs/>
                <w:color w:val="FF0000"/>
                <w:u w:val="single"/>
              </w:rPr>
              <w:fldChar w:fldCharType="separate"/>
            </w:r>
            <w:r w:rsidR="0022369E" w:rsidRPr="0022369E">
              <w:rPr>
                <w:b/>
                <w:bCs/>
                <w:noProof/>
                <w:color w:val="FF0000"/>
                <w:u w:val="single"/>
              </w:rPr>
              <w:t>«Company_Cell_Phone_No»</w:t>
            </w:r>
            <w:r w:rsidRPr="0022369E">
              <w:rPr>
                <w:b/>
                <w:bCs/>
                <w:color w:val="FF0000"/>
                <w:u w:val="single"/>
              </w:rPr>
              <w:fldChar w:fldCharType="end"/>
            </w:r>
          </w:p>
        </w:tc>
        <w:tc>
          <w:tcPr>
            <w:tcW w:w="8455" w:type="dxa"/>
            <w:tcBorders>
              <w:top w:val="single" w:sz="4" w:space="0" w:color="auto"/>
              <w:left w:val="single" w:sz="4" w:space="0" w:color="auto"/>
              <w:bottom w:val="single" w:sz="4" w:space="0" w:color="auto"/>
              <w:right w:val="single" w:sz="4" w:space="0" w:color="auto"/>
            </w:tcBorders>
          </w:tcPr>
          <w:p w14:paraId="1C014964" w14:textId="6B169B40" w:rsidR="009619A3" w:rsidRDefault="009B6C1B" w:rsidP="003A0D18">
            <w:pPr>
              <w:pStyle w:val="ListParagraph"/>
              <w:ind w:left="0"/>
            </w:pPr>
            <w:r>
              <w:t xml:space="preserve">You </w:t>
            </w:r>
            <w:r w:rsidRPr="009B6C1B">
              <w:rPr>
                <w:b/>
                <w:bCs/>
                <w:u w:val="single"/>
              </w:rPr>
              <w:t xml:space="preserve">have </w:t>
            </w:r>
            <w:r w:rsidRPr="009B6C1B">
              <w:rPr>
                <w:b/>
                <w:bCs/>
                <w:u w:val="single"/>
              </w:rPr>
              <w:t xml:space="preserve">not </w:t>
            </w:r>
            <w:r>
              <w:t xml:space="preserve">been assigned a company cell phone </w:t>
            </w:r>
            <w:r>
              <w:t xml:space="preserve">and </w:t>
            </w:r>
            <w:r>
              <w:t>are</w:t>
            </w:r>
            <w:r>
              <w:t xml:space="preserve"> not</w:t>
            </w:r>
            <w:r>
              <w:t xml:space="preserve"> being reimbursed for use of your personal cell phone to conduct business.  Talk with your manager about the need for a </w:t>
            </w:r>
            <w:r>
              <w:t>temporary phone solution</w:t>
            </w:r>
            <w:r>
              <w:t>.</w:t>
            </w:r>
          </w:p>
        </w:tc>
      </w:tr>
      <w:tr w:rsidR="004A1844" w14:paraId="2F9AF894" w14:textId="77777777" w:rsidTr="00285D97">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A9FEA6" w14:textId="2D522218" w:rsidR="004A1844" w:rsidRPr="004A1844" w:rsidRDefault="004A1844" w:rsidP="004A1844">
            <w:pPr>
              <w:pStyle w:val="ListParagraph"/>
              <w:numPr>
                <w:ilvl w:val="0"/>
                <w:numId w:val="2"/>
              </w:numPr>
              <w:rPr>
                <w:b/>
                <w:bCs/>
                <w:u w:val="single"/>
              </w:rPr>
            </w:pPr>
            <w:r w:rsidRPr="00B237CC">
              <w:rPr>
                <w:b/>
                <w:bCs/>
                <w:u w:val="single"/>
              </w:rPr>
              <w:t>Accessing Applications:</w:t>
            </w:r>
          </w:p>
        </w:tc>
      </w:tr>
      <w:tr w:rsidR="004A1844" w14:paraId="31C6BD94" w14:textId="77777777" w:rsidTr="00FC798B">
        <w:tc>
          <w:tcPr>
            <w:tcW w:w="895" w:type="dxa"/>
            <w:tcBorders>
              <w:top w:val="single" w:sz="4" w:space="0" w:color="auto"/>
              <w:left w:val="single" w:sz="4" w:space="0" w:color="auto"/>
              <w:bottom w:val="single" w:sz="4" w:space="0" w:color="auto"/>
              <w:right w:val="single" w:sz="4" w:space="0" w:color="auto"/>
            </w:tcBorders>
          </w:tcPr>
          <w:p w14:paraId="69B47FD7" w14:textId="77777777" w:rsidR="004A1844" w:rsidRDefault="004A1844" w:rsidP="00B872BB">
            <w:pPr>
              <w:rPr>
                <w:b/>
                <w:bCs/>
                <w:u w:val="single"/>
              </w:rPr>
            </w:pPr>
          </w:p>
        </w:tc>
        <w:tc>
          <w:tcPr>
            <w:tcW w:w="8455" w:type="dxa"/>
            <w:tcBorders>
              <w:top w:val="single" w:sz="4" w:space="0" w:color="auto"/>
              <w:left w:val="single" w:sz="4" w:space="0" w:color="auto"/>
              <w:bottom w:val="single" w:sz="4" w:space="0" w:color="auto"/>
              <w:right w:val="single" w:sz="4" w:space="0" w:color="auto"/>
            </w:tcBorders>
          </w:tcPr>
          <w:p w14:paraId="49DC3DE0" w14:textId="77777777" w:rsidR="000B6451" w:rsidRDefault="000B6451" w:rsidP="003A0D18">
            <w:pPr>
              <w:pStyle w:val="ListParagraph"/>
              <w:ind w:left="0"/>
            </w:pPr>
            <w:r>
              <w:t>To perform your essential job duties, you must access company data, files, and applications, via the following preferred methods:</w:t>
            </w:r>
          </w:p>
          <w:p w14:paraId="77B7BFEF" w14:textId="172A9BC6" w:rsidR="000B6451" w:rsidRDefault="00223D13" w:rsidP="00223D13">
            <w:pPr>
              <w:pStyle w:val="ListParagraph"/>
              <w:numPr>
                <w:ilvl w:val="0"/>
                <w:numId w:val="1"/>
              </w:numPr>
            </w:pPr>
            <w:r>
              <w:t xml:space="preserve">Files – </w:t>
            </w:r>
            <w:proofErr w:type="spellStart"/>
            <w:r>
              <w:t>Sharepoint</w:t>
            </w:r>
            <w:proofErr w:type="spellEnd"/>
            <w:r>
              <w:t xml:space="preserve"> or OneDrive</w:t>
            </w:r>
          </w:p>
          <w:p w14:paraId="3CD0CE87" w14:textId="77777777" w:rsidR="000B6451" w:rsidRDefault="000B6451" w:rsidP="000B6451">
            <w:pPr>
              <w:pStyle w:val="ListParagraph"/>
              <w:numPr>
                <w:ilvl w:val="0"/>
                <w:numId w:val="1"/>
              </w:numPr>
            </w:pPr>
            <w:r>
              <w:t>Email – Outlook web</w:t>
            </w:r>
          </w:p>
          <w:p w14:paraId="27F1DD96" w14:textId="135BE1B3" w:rsidR="000B6451" w:rsidRDefault="000B6451" w:rsidP="000B6451">
            <w:pPr>
              <w:pStyle w:val="ListParagraph"/>
              <w:numPr>
                <w:ilvl w:val="0"/>
                <w:numId w:val="1"/>
              </w:numPr>
            </w:pPr>
            <w:r>
              <w:t>Line of Business App</w:t>
            </w:r>
            <w:r w:rsidR="00223D13">
              <w:t>lication</w:t>
            </w:r>
            <w:r>
              <w:t xml:space="preserve"> – Terminal Server</w:t>
            </w:r>
          </w:p>
          <w:p w14:paraId="4C9957B6" w14:textId="3E11622F" w:rsidR="004A1844" w:rsidRDefault="00223D13" w:rsidP="00CF1CDA">
            <w:pPr>
              <w:pStyle w:val="ListParagraph"/>
              <w:numPr>
                <w:ilvl w:val="0"/>
                <w:numId w:val="1"/>
              </w:numPr>
            </w:pPr>
            <w:r>
              <w:lastRenderedPageBreak/>
              <w:t>Accounting Software – Terminal Serve</w:t>
            </w:r>
            <w:r w:rsidR="00CF1CDA">
              <w:t>r</w:t>
            </w:r>
          </w:p>
        </w:tc>
      </w:tr>
      <w:tr w:rsidR="004C0B79" w14:paraId="073261DE" w14:textId="77777777" w:rsidTr="00FC798B">
        <w:tc>
          <w:tcPr>
            <w:tcW w:w="895" w:type="dxa"/>
            <w:tcBorders>
              <w:top w:val="single" w:sz="4" w:space="0" w:color="auto"/>
              <w:left w:val="single" w:sz="4" w:space="0" w:color="auto"/>
              <w:bottom w:val="single" w:sz="4" w:space="0" w:color="auto"/>
              <w:right w:val="single" w:sz="4" w:space="0" w:color="auto"/>
            </w:tcBorders>
          </w:tcPr>
          <w:p w14:paraId="246427F9" w14:textId="77777777" w:rsidR="004C0B79" w:rsidRDefault="004C0B79" w:rsidP="00B872BB">
            <w:pPr>
              <w:rPr>
                <w:b/>
                <w:bCs/>
                <w:u w:val="single"/>
              </w:rPr>
            </w:pPr>
          </w:p>
        </w:tc>
        <w:tc>
          <w:tcPr>
            <w:tcW w:w="8455" w:type="dxa"/>
            <w:tcBorders>
              <w:top w:val="single" w:sz="4" w:space="0" w:color="auto"/>
              <w:left w:val="single" w:sz="4" w:space="0" w:color="auto"/>
              <w:bottom w:val="single" w:sz="4" w:space="0" w:color="auto"/>
              <w:right w:val="single" w:sz="4" w:space="0" w:color="auto"/>
            </w:tcBorders>
          </w:tcPr>
          <w:p w14:paraId="315E3C0C" w14:textId="201958FE" w:rsidR="004C0B79" w:rsidRDefault="004C0B79" w:rsidP="003A0D18">
            <w:pPr>
              <w:pStyle w:val="ListParagraph"/>
              <w:ind w:left="0"/>
            </w:pPr>
            <w:r>
              <w:t xml:space="preserve">You have been assigned to Terminal Server: </w:t>
            </w:r>
            <w:r w:rsidR="009D0CD7" w:rsidRPr="0022369E">
              <w:rPr>
                <w:b/>
                <w:bCs/>
                <w:color w:val="FF0000"/>
              </w:rPr>
              <w:fldChar w:fldCharType="begin"/>
            </w:r>
            <w:r w:rsidR="009D0CD7" w:rsidRPr="0022369E">
              <w:rPr>
                <w:b/>
                <w:bCs/>
                <w:color w:val="FF0000"/>
              </w:rPr>
              <w:instrText xml:space="preserve"> MERGEFIELD "Target_Terminal_Server" </w:instrText>
            </w:r>
            <w:r w:rsidR="009D0CD7" w:rsidRPr="0022369E">
              <w:rPr>
                <w:b/>
                <w:bCs/>
                <w:color w:val="FF0000"/>
              </w:rPr>
              <w:fldChar w:fldCharType="separate"/>
            </w:r>
            <w:r w:rsidR="0022369E">
              <w:rPr>
                <w:b/>
                <w:bCs/>
                <w:noProof/>
                <w:color w:val="FF0000"/>
              </w:rPr>
              <w:t>«Target_Terminal_Server»</w:t>
            </w:r>
            <w:r w:rsidR="009D0CD7" w:rsidRPr="0022369E">
              <w:rPr>
                <w:b/>
                <w:bCs/>
                <w:color w:val="FF0000"/>
              </w:rPr>
              <w:fldChar w:fldCharType="end"/>
            </w:r>
          </w:p>
        </w:tc>
      </w:tr>
      <w:tr w:rsidR="00500094" w14:paraId="6166A12D" w14:textId="77777777" w:rsidTr="00285D97">
        <w:tc>
          <w:tcPr>
            <w:tcW w:w="93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E7B70F" w14:textId="2F85655F" w:rsidR="00500094" w:rsidRDefault="00500094" w:rsidP="00500094">
            <w:pPr>
              <w:pStyle w:val="ListParagraph"/>
              <w:numPr>
                <w:ilvl w:val="0"/>
                <w:numId w:val="2"/>
              </w:numPr>
            </w:pPr>
            <w:r>
              <w:rPr>
                <w:b/>
                <w:bCs/>
                <w:u w:val="single"/>
              </w:rPr>
              <w:t>Collaboration Tools</w:t>
            </w:r>
            <w:r w:rsidRPr="00B237CC">
              <w:rPr>
                <w:b/>
                <w:bCs/>
                <w:u w:val="single"/>
              </w:rPr>
              <w:t xml:space="preserve"> </w:t>
            </w:r>
          </w:p>
        </w:tc>
      </w:tr>
      <w:tr w:rsidR="00500094" w14:paraId="67BA2ACA" w14:textId="77777777" w:rsidTr="00FC798B">
        <w:tc>
          <w:tcPr>
            <w:tcW w:w="895" w:type="dxa"/>
            <w:tcBorders>
              <w:top w:val="single" w:sz="4" w:space="0" w:color="auto"/>
              <w:left w:val="single" w:sz="4" w:space="0" w:color="auto"/>
              <w:bottom w:val="single" w:sz="4" w:space="0" w:color="auto"/>
              <w:right w:val="single" w:sz="4" w:space="0" w:color="auto"/>
            </w:tcBorders>
          </w:tcPr>
          <w:p w14:paraId="1DDB60CB" w14:textId="77777777" w:rsidR="00500094" w:rsidRDefault="00500094" w:rsidP="00B872BB">
            <w:pPr>
              <w:rPr>
                <w:b/>
                <w:bCs/>
                <w:u w:val="single"/>
              </w:rPr>
            </w:pPr>
          </w:p>
        </w:tc>
        <w:tc>
          <w:tcPr>
            <w:tcW w:w="8455" w:type="dxa"/>
            <w:tcBorders>
              <w:top w:val="single" w:sz="4" w:space="0" w:color="auto"/>
              <w:left w:val="single" w:sz="4" w:space="0" w:color="auto"/>
              <w:bottom w:val="single" w:sz="4" w:space="0" w:color="auto"/>
              <w:right w:val="single" w:sz="4" w:space="0" w:color="auto"/>
            </w:tcBorders>
          </w:tcPr>
          <w:p w14:paraId="3E9C89AC" w14:textId="77777777" w:rsidR="00500094" w:rsidRDefault="00500094" w:rsidP="003A0D18">
            <w:pPr>
              <w:pStyle w:val="ListParagraph"/>
              <w:ind w:left="0"/>
            </w:pPr>
            <w:r>
              <w:t xml:space="preserve">You will work with colleagues and customers via a variety of collaboration tools, including: </w:t>
            </w:r>
          </w:p>
          <w:p w14:paraId="55CCAE53" w14:textId="77777777" w:rsidR="00500094" w:rsidRDefault="00500094" w:rsidP="00500094">
            <w:pPr>
              <w:pStyle w:val="ListParagraph"/>
              <w:numPr>
                <w:ilvl w:val="0"/>
                <w:numId w:val="1"/>
              </w:numPr>
            </w:pPr>
            <w:r>
              <w:t>Teams, Slack or other Instant Messaging services</w:t>
            </w:r>
          </w:p>
          <w:p w14:paraId="706E4DF5" w14:textId="77777777" w:rsidR="00500094" w:rsidRDefault="00500094" w:rsidP="00500094">
            <w:pPr>
              <w:pStyle w:val="ListParagraph"/>
              <w:numPr>
                <w:ilvl w:val="0"/>
                <w:numId w:val="1"/>
              </w:numPr>
            </w:pPr>
            <w:r>
              <w:t xml:space="preserve">Video conferences, online meetings and webinars (Zoom, GoToMeeting, </w:t>
            </w:r>
            <w:proofErr w:type="spellStart"/>
            <w:r>
              <w:t>GoToWebinar</w:t>
            </w:r>
            <w:proofErr w:type="spellEnd"/>
            <w:r>
              <w:t>)</w:t>
            </w:r>
          </w:p>
          <w:p w14:paraId="041D00F3" w14:textId="3477C7CC" w:rsidR="003D6E88" w:rsidRDefault="00F20593" w:rsidP="003D6E88">
            <w:pPr>
              <w:pStyle w:val="ListParagraph"/>
              <w:numPr>
                <w:ilvl w:val="0"/>
                <w:numId w:val="1"/>
              </w:numPr>
            </w:pPr>
            <w:r>
              <w:t>Presence/Availability services (In/Out Board, Teams, etc.</w:t>
            </w:r>
            <w:r w:rsidR="003D6E88">
              <w:t>)</w:t>
            </w:r>
          </w:p>
        </w:tc>
      </w:tr>
    </w:tbl>
    <w:p w14:paraId="299A4B4C" w14:textId="77777777" w:rsidR="00285D97" w:rsidRDefault="00285D97" w:rsidP="00B872BB">
      <w:pPr>
        <w:rPr>
          <w:b/>
          <w:bCs/>
          <w:u w:val="single"/>
        </w:rPr>
      </w:pPr>
    </w:p>
    <w:p w14:paraId="7A03315B" w14:textId="24353E0D" w:rsidR="003A0D18" w:rsidRDefault="003D6E88" w:rsidP="00B872BB">
      <w:pPr>
        <w:rPr>
          <w:b/>
          <w:bCs/>
          <w:u w:val="single"/>
        </w:rPr>
      </w:pPr>
      <w:r>
        <w:rPr>
          <w:b/>
          <w:bCs/>
          <w:u w:val="single"/>
        </w:rPr>
        <w:t>Keep Your Manager and the IT Team on Speed-Dial:</w:t>
      </w:r>
    </w:p>
    <w:p w14:paraId="42858297" w14:textId="5D1DCEE6" w:rsidR="00587A85" w:rsidRDefault="004C0B79">
      <w:r>
        <w:t xml:space="preserve">Please notify the </w:t>
      </w:r>
      <w:r w:rsidR="003D6E88">
        <w:t xml:space="preserve">IT </w:t>
      </w:r>
      <w:r>
        <w:t xml:space="preserve">helpdesk if your home office configuration changes or you have </w:t>
      </w:r>
      <w:r w:rsidR="00500094">
        <w:t>problems connecting to company resources</w:t>
      </w:r>
      <w:r w:rsidR="003D6E88">
        <w:t xml:space="preserve">.  In addition, please go the extra mile to communicate with your team and our customers, so everyone knows what to expect!  </w:t>
      </w:r>
      <w:r w:rsidR="003D59D3">
        <w:t>N</w:t>
      </w:r>
      <w:r w:rsidR="003D6E88">
        <w:t>ote that c</w:t>
      </w:r>
      <w:r w:rsidR="00587A85">
        <w:t>hanging business conditions can alter this plan</w:t>
      </w:r>
      <w:r w:rsidR="003D6E88">
        <w:t xml:space="preserve"> and during periods of volatility, we cannot </w:t>
      </w:r>
      <w:r w:rsidR="00587A85">
        <w:t>guarantee work schedule</w:t>
      </w:r>
      <w:r w:rsidR="003D6E88">
        <w:t xml:space="preserve">s will always </w:t>
      </w:r>
      <w:r w:rsidR="003D59D3">
        <w:t>stay consistent</w:t>
      </w:r>
      <w:r w:rsidR="00587A85">
        <w:t>.</w:t>
      </w:r>
    </w:p>
    <w:sectPr w:rsidR="00587A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42E8" w14:textId="77777777" w:rsidR="00A428BB" w:rsidRDefault="00A428BB" w:rsidP="00A428BB">
      <w:pPr>
        <w:spacing w:after="0" w:line="240" w:lineRule="auto"/>
      </w:pPr>
      <w:r>
        <w:separator/>
      </w:r>
    </w:p>
  </w:endnote>
  <w:endnote w:type="continuationSeparator" w:id="0">
    <w:p w14:paraId="441C9DA0" w14:textId="77777777" w:rsidR="00A428BB" w:rsidRDefault="00A428BB" w:rsidP="00A4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3BC2" w14:textId="77777777" w:rsidR="00E65028" w:rsidRPr="00724D71" w:rsidRDefault="00E65028" w:rsidP="00E65028">
    <w:pPr>
      <w:pStyle w:val="Footer"/>
      <w:rPr>
        <w:i/>
        <w:iCs/>
      </w:rPr>
    </w:pPr>
    <w:r w:rsidRPr="00724D71">
      <w:rPr>
        <w:i/>
        <w:iCs/>
      </w:rPr>
      <w:t xml:space="preserve">We recommend you mark your internal communications </w:t>
    </w:r>
    <w:r w:rsidRPr="00724D71">
      <w:rPr>
        <w:i/>
        <w:iCs/>
        <w:color w:val="FF0000"/>
      </w:rPr>
      <w:t>CONFIDENTIAL</w:t>
    </w:r>
  </w:p>
  <w:p w14:paraId="316DCC15" w14:textId="77777777" w:rsidR="00E65028" w:rsidRDefault="00E6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3CDF" w14:textId="77777777" w:rsidR="00A428BB" w:rsidRDefault="00A428BB" w:rsidP="00A428BB">
      <w:pPr>
        <w:spacing w:after="0" w:line="240" w:lineRule="auto"/>
      </w:pPr>
      <w:r>
        <w:separator/>
      </w:r>
    </w:p>
  </w:footnote>
  <w:footnote w:type="continuationSeparator" w:id="0">
    <w:p w14:paraId="5212A0B5" w14:textId="77777777" w:rsidR="00A428BB" w:rsidRDefault="00A428BB" w:rsidP="00A4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9A1" w14:textId="2B83DEF8" w:rsidR="00E65028" w:rsidRPr="00374458" w:rsidRDefault="00E65028" w:rsidP="00E65028">
    <w:pPr>
      <w:pStyle w:val="Header"/>
      <w:rPr>
        <w:b/>
        <w:bCs/>
        <w:color w:val="FF0000"/>
      </w:rPr>
    </w:pPr>
    <w:r w:rsidRPr="00374458">
      <w:rPr>
        <w:b/>
        <w:bCs/>
        <w:color w:val="FF0000"/>
      </w:rPr>
      <w:t>(Insert your company logo or letterhead here…)</w:t>
    </w:r>
  </w:p>
  <w:p w14:paraId="6C7FF2F7" w14:textId="11721203" w:rsidR="00E65028" w:rsidRDefault="00E65028" w:rsidP="00E65028">
    <w:pPr>
      <w:pStyle w:val="Header"/>
      <w:tabs>
        <w:tab w:val="clear" w:pos="4680"/>
        <w:tab w:val="clear" w:pos="9360"/>
        <w:tab w:val="left" w:pos="2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42D9"/>
    <w:multiLevelType w:val="hybridMultilevel"/>
    <w:tmpl w:val="D73EF5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8B500E"/>
    <w:multiLevelType w:val="hybridMultilevel"/>
    <w:tmpl w:val="71846384"/>
    <w:lvl w:ilvl="0" w:tplc="A978D2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804802710"/>
  </wne:recipientData>
  <wne:recipientData>
    <wne:active wne:val="1"/>
    <wne:hash wne:val="-876421637"/>
  </wne:recipientData>
  <wne:recipientData>
    <wne:active wne:val="1"/>
    <wne:hash wne:val="1298776586"/>
  </wne:recipientData>
  <wne:recipientData>
    <wne:active wne:val="1"/>
    <wne:hash wne:val="-2006060387"/>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mailMerge>
    <w:mainDocumentType w:val="formLetters"/>
    <w:linkToQuery/>
    <w:dataType w:val="native"/>
    <w:connectString w:val="Provider=Microsoft.ACE.OLEDB.12.0;User ID=Admin;Data Source=C:\Users\cbs.NEXTRIO\Desktop\Template Home Office Informat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 "/>
    <w:dataSource r:id="rId1"/>
    <w:odso>
      <w:udl w:val="Provider=Microsoft.ACE.OLEDB.12.0;User ID=Admin;Data Source=C:\Users\cbs.NEXTRIO\Desktop\Template Home Office Informat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1"/>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12"/>
    <w:rsid w:val="000401E3"/>
    <w:rsid w:val="000449B8"/>
    <w:rsid w:val="000503F2"/>
    <w:rsid w:val="000B6451"/>
    <w:rsid w:val="000C746F"/>
    <w:rsid w:val="001A3E12"/>
    <w:rsid w:val="001D6D80"/>
    <w:rsid w:val="0022369E"/>
    <w:rsid w:val="00223D13"/>
    <w:rsid w:val="002616DF"/>
    <w:rsid w:val="0028188F"/>
    <w:rsid w:val="00285D97"/>
    <w:rsid w:val="002B0C0C"/>
    <w:rsid w:val="002C50B0"/>
    <w:rsid w:val="002F7AE8"/>
    <w:rsid w:val="00311C0B"/>
    <w:rsid w:val="0038175A"/>
    <w:rsid w:val="003A0D18"/>
    <w:rsid w:val="003C0DA0"/>
    <w:rsid w:val="003D59D3"/>
    <w:rsid w:val="003D6E88"/>
    <w:rsid w:val="00425B3F"/>
    <w:rsid w:val="004872F6"/>
    <w:rsid w:val="00495C91"/>
    <w:rsid w:val="004A1844"/>
    <w:rsid w:val="004C0B79"/>
    <w:rsid w:val="004F49EA"/>
    <w:rsid w:val="00500094"/>
    <w:rsid w:val="00543783"/>
    <w:rsid w:val="00587A85"/>
    <w:rsid w:val="00617D76"/>
    <w:rsid w:val="00655AE6"/>
    <w:rsid w:val="007379C6"/>
    <w:rsid w:val="007C2EC8"/>
    <w:rsid w:val="00845276"/>
    <w:rsid w:val="00870D99"/>
    <w:rsid w:val="00874846"/>
    <w:rsid w:val="008A1E8D"/>
    <w:rsid w:val="0090582C"/>
    <w:rsid w:val="00906608"/>
    <w:rsid w:val="009247B8"/>
    <w:rsid w:val="00942B73"/>
    <w:rsid w:val="0096187B"/>
    <w:rsid w:val="009619A3"/>
    <w:rsid w:val="009B6C1B"/>
    <w:rsid w:val="009D0CD7"/>
    <w:rsid w:val="009D61AB"/>
    <w:rsid w:val="009F3F14"/>
    <w:rsid w:val="00A3544F"/>
    <w:rsid w:val="00A428BB"/>
    <w:rsid w:val="00A66EA1"/>
    <w:rsid w:val="00A8433E"/>
    <w:rsid w:val="00A87C27"/>
    <w:rsid w:val="00AD23DA"/>
    <w:rsid w:val="00AF1C2E"/>
    <w:rsid w:val="00AF6E2C"/>
    <w:rsid w:val="00B237CC"/>
    <w:rsid w:val="00B872BB"/>
    <w:rsid w:val="00BE4AF7"/>
    <w:rsid w:val="00C75242"/>
    <w:rsid w:val="00CD22D3"/>
    <w:rsid w:val="00CD61E3"/>
    <w:rsid w:val="00CF1CDA"/>
    <w:rsid w:val="00D56DB5"/>
    <w:rsid w:val="00D75A70"/>
    <w:rsid w:val="00E65028"/>
    <w:rsid w:val="00F0698D"/>
    <w:rsid w:val="00F20593"/>
    <w:rsid w:val="00F20FC0"/>
    <w:rsid w:val="00F839D8"/>
    <w:rsid w:val="00FC084C"/>
    <w:rsid w:val="00FC798B"/>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9AB7"/>
  <w15:chartTrackingRefBased/>
  <w15:docId w15:val="{199CAF2E-9795-4F66-BA29-F4C1F019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BB"/>
    <w:pPr>
      <w:ind w:left="720"/>
      <w:contextualSpacing/>
    </w:pPr>
  </w:style>
  <w:style w:type="table" w:styleId="TableGrid">
    <w:name w:val="Table Grid"/>
    <w:basedOn w:val="TableNormal"/>
    <w:uiPriority w:val="39"/>
    <w:rsid w:val="003A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BB"/>
  </w:style>
  <w:style w:type="paragraph" w:styleId="Footer">
    <w:name w:val="footer"/>
    <w:basedOn w:val="Normal"/>
    <w:link w:val="FooterChar"/>
    <w:uiPriority w:val="99"/>
    <w:unhideWhenUsed/>
    <w:rsid w:val="00A4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BB"/>
  </w:style>
  <w:style w:type="paragraph" w:styleId="BalloonText">
    <w:name w:val="Balloon Text"/>
    <w:basedOn w:val="Normal"/>
    <w:link w:val="BalloonTextChar"/>
    <w:uiPriority w:val="99"/>
    <w:semiHidden/>
    <w:unhideWhenUsed/>
    <w:rsid w:val="00E6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bs.NEXTRIO\Desktop\Template%20Home%20Office%20Information.xlsx" TargetMode="External"/><Relationship Id="rId1" Type="http://schemas.openxmlformats.org/officeDocument/2006/relationships/mailMergeSource" Target="file:///C:\Users\cbs.NEXTRIO\Desktop\Template%20Home%20Office%20Informa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Street</dc:creator>
  <cp:keywords/>
  <dc:description/>
  <cp:lastModifiedBy>Cristie Street</cp:lastModifiedBy>
  <cp:revision>22</cp:revision>
  <dcterms:created xsi:type="dcterms:W3CDTF">2020-03-02T17:16:00Z</dcterms:created>
  <dcterms:modified xsi:type="dcterms:W3CDTF">2020-03-02T21:44:00Z</dcterms:modified>
</cp:coreProperties>
</file>